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220" w:type="dxa"/>
        <w:tblInd w:w="-875" w:type="dxa"/>
        <w:tblCellMar>
          <w:left w:w="0" w:type="dxa"/>
          <w:right w:w="0" w:type="dxa"/>
        </w:tblCellMar>
        <w:tblLook w:val="04A0"/>
      </w:tblPr>
      <w:tblGrid>
        <w:gridCol w:w="15004"/>
      </w:tblGrid>
      <w:tr w:rsidR="0031323E" w:rsidRPr="0031323E" w:rsidTr="0031323E">
        <w:tc>
          <w:tcPr>
            <w:tcW w:w="14220" w:type="dxa"/>
            <w:tcMar>
              <w:top w:w="0" w:type="dxa"/>
              <w:left w:w="108" w:type="dxa"/>
              <w:bottom w:w="0" w:type="dxa"/>
              <w:right w:w="108" w:type="dxa"/>
            </w:tcMar>
            <w:hideMark/>
          </w:tcPr>
          <w:p w:rsidR="0031323E" w:rsidRPr="0031323E" w:rsidRDefault="0031323E" w:rsidP="0031323E">
            <w:pPr>
              <w:spacing w:after="0" w:line="240" w:lineRule="atLeast"/>
              <w:jc w:val="center"/>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TAŞINMAZLAR SATILACAKTIR</w:t>
            </w:r>
          </w:p>
          <w:p w:rsidR="0031323E" w:rsidRPr="0031323E" w:rsidRDefault="0031323E" w:rsidP="0031323E">
            <w:pPr>
              <w:spacing w:after="0" w:line="240" w:lineRule="atLeast"/>
              <w:ind w:firstLine="567"/>
              <w:jc w:val="both"/>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b/>
                <w:bCs/>
                <w:color w:val="000000" w:themeColor="text1"/>
                <w:sz w:val="18"/>
                <w:szCs w:val="18"/>
                <w:lang w:eastAsia="tr-TR"/>
              </w:rPr>
              <w:t>Giresun İl Özel İdaresinden:</w:t>
            </w:r>
          </w:p>
          <w:p w:rsidR="0031323E" w:rsidRPr="0031323E" w:rsidRDefault="0031323E" w:rsidP="0031323E">
            <w:pPr>
              <w:spacing w:after="0" w:line="240" w:lineRule="atLeast"/>
              <w:ind w:firstLine="567"/>
              <w:jc w:val="both"/>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 </w:t>
            </w:r>
          </w:p>
          <w:tbl>
            <w:tblPr>
              <w:tblW w:w="14175" w:type="dxa"/>
              <w:tblInd w:w="593" w:type="dxa"/>
              <w:tblCellMar>
                <w:left w:w="0" w:type="dxa"/>
                <w:right w:w="0" w:type="dxa"/>
              </w:tblCellMar>
              <w:tblLook w:val="04A0"/>
            </w:tblPr>
            <w:tblGrid>
              <w:gridCol w:w="708"/>
              <w:gridCol w:w="4388"/>
              <w:gridCol w:w="567"/>
              <w:gridCol w:w="580"/>
              <w:gridCol w:w="1397"/>
              <w:gridCol w:w="1578"/>
              <w:gridCol w:w="1558"/>
              <w:gridCol w:w="1133"/>
              <w:gridCol w:w="991"/>
              <w:gridCol w:w="1275"/>
            </w:tblGrid>
            <w:tr w:rsidR="0031323E" w:rsidRPr="0031323E">
              <w:trPr>
                <w:trHeight w:val="20"/>
                <w:tblHeader/>
              </w:trPr>
              <w:tc>
                <w:tcPr>
                  <w:tcW w:w="70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31323E" w:rsidRPr="0031323E" w:rsidRDefault="0031323E" w:rsidP="0031323E">
                  <w:pPr>
                    <w:spacing w:after="0" w:line="20" w:lineRule="atLeast"/>
                    <w:jc w:val="center"/>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Sıra No</w:t>
                  </w:r>
                </w:p>
              </w:tc>
              <w:tc>
                <w:tcPr>
                  <w:tcW w:w="439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1323E" w:rsidRPr="0031323E" w:rsidRDefault="0031323E" w:rsidP="0031323E">
                  <w:pPr>
                    <w:spacing w:after="0" w:line="20" w:lineRule="atLeast"/>
                    <w:jc w:val="center"/>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İli/İlçesi</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1323E" w:rsidRPr="0031323E" w:rsidRDefault="0031323E" w:rsidP="0031323E">
                  <w:pPr>
                    <w:spacing w:after="0" w:line="20" w:lineRule="atLeast"/>
                    <w:jc w:val="center"/>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Ada</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1323E" w:rsidRPr="0031323E" w:rsidRDefault="0031323E" w:rsidP="0031323E">
                  <w:pPr>
                    <w:spacing w:after="0" w:line="20" w:lineRule="atLeast"/>
                    <w:jc w:val="center"/>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Parsel</w:t>
                  </w:r>
                </w:p>
              </w:tc>
              <w:tc>
                <w:tcPr>
                  <w:tcW w:w="139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1323E" w:rsidRPr="0031323E" w:rsidRDefault="0031323E" w:rsidP="0031323E">
                  <w:pPr>
                    <w:spacing w:after="0" w:line="20" w:lineRule="atLeast"/>
                    <w:jc w:val="center"/>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Yüzölçümü (m²)</w:t>
                  </w:r>
                </w:p>
              </w:tc>
              <w:tc>
                <w:tcPr>
                  <w:tcW w:w="157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1323E" w:rsidRPr="0031323E" w:rsidRDefault="0031323E" w:rsidP="0031323E">
                  <w:pPr>
                    <w:spacing w:after="0" w:line="20" w:lineRule="atLeast"/>
                    <w:jc w:val="center"/>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Tahmini Bedel (</w:t>
                  </w:r>
                  <w:r w:rsidRPr="0031323E">
                    <w:rPr>
                      <w:rFonts w:ascii="AbakuTLSymSans" w:eastAsia="Times New Roman" w:hAnsi="AbakuTLSymSans" w:cs="Times New Roman"/>
                      <w:color w:val="000000" w:themeColor="text1"/>
                      <w:sz w:val="18"/>
                      <w:szCs w:val="18"/>
                      <w:lang w:eastAsia="tr-TR"/>
                    </w:rPr>
                    <w:t>¨</w:t>
                  </w:r>
                  <w:r w:rsidRPr="0031323E">
                    <w:rPr>
                      <w:rFonts w:ascii="Times New Roman" w:eastAsia="Times New Roman" w:hAnsi="Times New Roman" w:cs="Times New Roman"/>
                      <w:color w:val="000000" w:themeColor="text1"/>
                      <w:sz w:val="18"/>
                      <w:szCs w:val="18"/>
                      <w:lang w:eastAsia="tr-TR"/>
                    </w:rPr>
                    <w:t>)</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1323E" w:rsidRPr="0031323E" w:rsidRDefault="0031323E" w:rsidP="0031323E">
                  <w:pPr>
                    <w:spacing w:after="0" w:line="20" w:lineRule="atLeast"/>
                    <w:jc w:val="center"/>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Geçici Teminatı (</w:t>
                  </w:r>
                  <w:r w:rsidRPr="0031323E">
                    <w:rPr>
                      <w:rFonts w:ascii="AbakuTLSymSans" w:eastAsia="Times New Roman" w:hAnsi="AbakuTLSymSans" w:cs="Times New Roman"/>
                      <w:color w:val="000000" w:themeColor="text1"/>
                      <w:sz w:val="18"/>
                      <w:szCs w:val="18"/>
                      <w:lang w:eastAsia="tr-TR"/>
                    </w:rPr>
                    <w:t>¨</w:t>
                  </w:r>
                  <w:r w:rsidRPr="0031323E">
                    <w:rPr>
                      <w:rFonts w:ascii="Times New Roman" w:eastAsia="Times New Roman" w:hAnsi="Times New Roman" w:cs="Times New Roman"/>
                      <w:color w:val="000000" w:themeColor="text1"/>
                      <w:sz w:val="18"/>
                      <w:szCs w:val="18"/>
                      <w:lang w:eastAsia="tr-TR"/>
                    </w:rPr>
                    <w:t>)</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1323E" w:rsidRPr="0031323E" w:rsidRDefault="0031323E" w:rsidP="0031323E">
                  <w:pPr>
                    <w:spacing w:after="0" w:line="20" w:lineRule="atLeast"/>
                    <w:jc w:val="center"/>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İhale Tarihi</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1323E" w:rsidRPr="0031323E" w:rsidRDefault="0031323E" w:rsidP="0031323E">
                  <w:pPr>
                    <w:spacing w:after="0" w:line="20" w:lineRule="atLeast"/>
                    <w:jc w:val="center"/>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İhale Saati</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1323E" w:rsidRPr="0031323E" w:rsidRDefault="0031323E" w:rsidP="0031323E">
                  <w:pPr>
                    <w:spacing w:after="0" w:line="20" w:lineRule="atLeast"/>
                    <w:jc w:val="center"/>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Açıklama</w:t>
                  </w:r>
                </w:p>
              </w:tc>
            </w:tr>
            <w:tr w:rsidR="0031323E" w:rsidRPr="0031323E">
              <w:trPr>
                <w:trHeight w:val="20"/>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center"/>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1</w:t>
                  </w:r>
                </w:p>
              </w:tc>
              <w:tc>
                <w:tcPr>
                  <w:tcW w:w="43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both"/>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İlimiz Merkez </w:t>
                  </w:r>
                  <w:proofErr w:type="spellStart"/>
                  <w:r w:rsidRPr="0031323E">
                    <w:rPr>
                      <w:rFonts w:ascii="Times New Roman" w:eastAsia="Times New Roman" w:hAnsi="Times New Roman" w:cs="Times New Roman"/>
                      <w:color w:val="000000" w:themeColor="text1"/>
                      <w:sz w:val="18"/>
                      <w:szCs w:val="18"/>
                      <w:lang w:eastAsia="tr-TR"/>
                    </w:rPr>
                    <w:t>Teyyaredüzü</w:t>
                  </w:r>
                  <w:proofErr w:type="spellEnd"/>
                  <w:r w:rsidRPr="0031323E">
                    <w:rPr>
                      <w:rFonts w:ascii="Times New Roman" w:eastAsia="Times New Roman" w:hAnsi="Times New Roman" w:cs="Times New Roman"/>
                      <w:color w:val="000000" w:themeColor="text1"/>
                      <w:sz w:val="18"/>
                      <w:szCs w:val="18"/>
                      <w:lang w:eastAsia="tr-TR"/>
                    </w:rPr>
                    <w:t> Mah. Özel İdare Hizmet Binasının satışı</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ind w:right="57"/>
                    <w:jc w:val="right"/>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1231</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ind w:right="57"/>
                    <w:jc w:val="right"/>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224</w:t>
                  </w:r>
                </w:p>
              </w:tc>
              <w:tc>
                <w:tcPr>
                  <w:tcW w:w="139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ind w:right="57"/>
                    <w:jc w:val="right"/>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15.239.80 m²</w:t>
                  </w:r>
                </w:p>
              </w:tc>
              <w:tc>
                <w:tcPr>
                  <w:tcW w:w="15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right"/>
                    <w:rPr>
                      <w:rFonts w:ascii="Times New Roman" w:eastAsia="Times New Roman" w:hAnsi="Times New Roman" w:cs="Times New Roman"/>
                      <w:color w:val="000000" w:themeColor="text1"/>
                      <w:sz w:val="18"/>
                      <w:szCs w:val="18"/>
                      <w:lang w:eastAsia="tr-TR"/>
                    </w:rPr>
                  </w:pPr>
                  <w:r w:rsidRPr="0031323E">
                    <w:rPr>
                      <w:rFonts w:ascii="AbakuTLSymSans" w:eastAsia="Times New Roman" w:hAnsi="AbakuTLSymSans" w:cs="Times New Roman"/>
                      <w:color w:val="000000" w:themeColor="text1"/>
                      <w:sz w:val="18"/>
                      <w:szCs w:val="18"/>
                      <w:lang w:eastAsia="tr-TR"/>
                    </w:rPr>
                    <w:t>¨</w:t>
                  </w:r>
                  <w:r w:rsidRPr="0031323E">
                    <w:rPr>
                      <w:rFonts w:ascii="Times New Roman" w:eastAsia="Times New Roman" w:hAnsi="Times New Roman" w:cs="Times New Roman"/>
                      <w:color w:val="000000" w:themeColor="text1"/>
                      <w:sz w:val="18"/>
                      <w:szCs w:val="18"/>
                      <w:lang w:eastAsia="tr-TR"/>
                    </w:rPr>
                    <w:t>55.000.000,00</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right"/>
                    <w:rPr>
                      <w:rFonts w:ascii="Times New Roman" w:eastAsia="Times New Roman" w:hAnsi="Times New Roman" w:cs="Times New Roman"/>
                      <w:color w:val="000000" w:themeColor="text1"/>
                      <w:sz w:val="18"/>
                      <w:szCs w:val="18"/>
                      <w:lang w:eastAsia="tr-TR"/>
                    </w:rPr>
                  </w:pPr>
                  <w:r w:rsidRPr="0031323E">
                    <w:rPr>
                      <w:rFonts w:ascii="AbakuTLSymSans" w:eastAsia="Times New Roman" w:hAnsi="AbakuTLSymSans" w:cs="Times New Roman"/>
                      <w:color w:val="000000" w:themeColor="text1"/>
                      <w:sz w:val="18"/>
                      <w:szCs w:val="18"/>
                      <w:lang w:eastAsia="tr-TR"/>
                    </w:rPr>
                    <w:t>¨</w:t>
                  </w:r>
                  <w:r w:rsidRPr="0031323E">
                    <w:rPr>
                      <w:rFonts w:ascii="Times New Roman" w:eastAsia="Times New Roman" w:hAnsi="Times New Roman" w:cs="Times New Roman"/>
                      <w:color w:val="000000" w:themeColor="text1"/>
                      <w:sz w:val="18"/>
                      <w:szCs w:val="18"/>
                      <w:lang w:eastAsia="tr-TR"/>
                    </w:rPr>
                    <w:t>1.650.000,00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center"/>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28.08.2018</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center"/>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10.00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center"/>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Taşınmaz satışı</w:t>
                  </w:r>
                </w:p>
              </w:tc>
            </w:tr>
            <w:tr w:rsidR="0031323E" w:rsidRPr="0031323E">
              <w:trPr>
                <w:trHeight w:val="20"/>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center"/>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2</w:t>
                  </w:r>
                </w:p>
              </w:tc>
              <w:tc>
                <w:tcPr>
                  <w:tcW w:w="43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both"/>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İlimiz Bulancak ilçesi </w:t>
                  </w:r>
                  <w:proofErr w:type="spellStart"/>
                  <w:r w:rsidRPr="0031323E">
                    <w:rPr>
                      <w:rFonts w:ascii="Times New Roman" w:eastAsia="Times New Roman" w:hAnsi="Times New Roman" w:cs="Times New Roman"/>
                      <w:color w:val="000000" w:themeColor="text1"/>
                      <w:sz w:val="18"/>
                      <w:szCs w:val="18"/>
                      <w:lang w:eastAsia="tr-TR"/>
                    </w:rPr>
                    <w:t>Yalıköy</w:t>
                  </w:r>
                  <w:proofErr w:type="spellEnd"/>
                  <w:r w:rsidRPr="0031323E">
                    <w:rPr>
                      <w:rFonts w:ascii="Times New Roman" w:eastAsia="Times New Roman" w:hAnsi="Times New Roman" w:cs="Times New Roman"/>
                      <w:color w:val="000000" w:themeColor="text1"/>
                      <w:sz w:val="18"/>
                      <w:szCs w:val="18"/>
                      <w:lang w:eastAsia="tr-TR"/>
                    </w:rPr>
                    <w:t> köyünde, Belediye İmar Planında Turistik Tesis Alanı içerisinde kalan, mülkiyeti İl Özel İdaremize ait </w:t>
                  </w:r>
                  <w:proofErr w:type="spellStart"/>
                  <w:r w:rsidRPr="0031323E">
                    <w:rPr>
                      <w:rFonts w:ascii="Times New Roman" w:eastAsia="Times New Roman" w:hAnsi="Times New Roman" w:cs="Times New Roman"/>
                      <w:color w:val="000000" w:themeColor="text1"/>
                      <w:sz w:val="18"/>
                      <w:szCs w:val="18"/>
                      <w:lang w:eastAsia="tr-TR"/>
                    </w:rPr>
                    <w:t>kargirgazino</w:t>
                  </w:r>
                  <w:proofErr w:type="spellEnd"/>
                  <w:r w:rsidRPr="0031323E">
                    <w:rPr>
                      <w:rFonts w:ascii="Times New Roman" w:eastAsia="Times New Roman" w:hAnsi="Times New Roman" w:cs="Times New Roman"/>
                      <w:color w:val="000000" w:themeColor="text1"/>
                      <w:sz w:val="18"/>
                      <w:szCs w:val="18"/>
                      <w:lang w:eastAsia="tr-TR"/>
                    </w:rPr>
                    <w:t xml:space="preserve"> ve arsası vasıflı taşınmazın tamamının satışı</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ind w:right="57"/>
                    <w:jc w:val="right"/>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114</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ind w:right="57"/>
                    <w:jc w:val="right"/>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6</w:t>
                  </w:r>
                </w:p>
              </w:tc>
              <w:tc>
                <w:tcPr>
                  <w:tcW w:w="139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ind w:right="57"/>
                    <w:jc w:val="right"/>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5.489,22 m²</w:t>
                  </w:r>
                </w:p>
              </w:tc>
              <w:tc>
                <w:tcPr>
                  <w:tcW w:w="15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right"/>
                    <w:rPr>
                      <w:rFonts w:ascii="Times New Roman" w:eastAsia="Times New Roman" w:hAnsi="Times New Roman" w:cs="Times New Roman"/>
                      <w:color w:val="000000" w:themeColor="text1"/>
                      <w:sz w:val="18"/>
                      <w:szCs w:val="18"/>
                      <w:lang w:eastAsia="tr-TR"/>
                    </w:rPr>
                  </w:pPr>
                  <w:r w:rsidRPr="0031323E">
                    <w:rPr>
                      <w:rFonts w:ascii="AbakuTLSymSans" w:eastAsia="Times New Roman" w:hAnsi="AbakuTLSymSans" w:cs="Times New Roman"/>
                      <w:color w:val="000000" w:themeColor="text1"/>
                      <w:sz w:val="18"/>
                      <w:szCs w:val="18"/>
                      <w:lang w:eastAsia="tr-TR"/>
                    </w:rPr>
                    <w:t>¨</w:t>
                  </w:r>
                  <w:r w:rsidRPr="0031323E">
                    <w:rPr>
                      <w:rFonts w:ascii="Times New Roman" w:eastAsia="Times New Roman" w:hAnsi="Times New Roman" w:cs="Times New Roman"/>
                      <w:color w:val="000000" w:themeColor="text1"/>
                      <w:sz w:val="18"/>
                      <w:szCs w:val="18"/>
                      <w:lang w:eastAsia="tr-TR"/>
                    </w:rPr>
                    <w:t>11.000.000,00</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right"/>
                    <w:rPr>
                      <w:rFonts w:ascii="Times New Roman" w:eastAsia="Times New Roman" w:hAnsi="Times New Roman" w:cs="Times New Roman"/>
                      <w:color w:val="000000" w:themeColor="text1"/>
                      <w:sz w:val="18"/>
                      <w:szCs w:val="18"/>
                      <w:lang w:eastAsia="tr-TR"/>
                    </w:rPr>
                  </w:pPr>
                  <w:r w:rsidRPr="0031323E">
                    <w:rPr>
                      <w:rFonts w:ascii="AbakuTLSymSans" w:eastAsia="Times New Roman" w:hAnsi="AbakuTLSymSans" w:cs="Times New Roman"/>
                      <w:color w:val="000000" w:themeColor="text1"/>
                      <w:sz w:val="18"/>
                      <w:szCs w:val="18"/>
                      <w:lang w:eastAsia="tr-TR"/>
                    </w:rPr>
                    <w:t>¨</w:t>
                  </w:r>
                  <w:r w:rsidRPr="0031323E">
                    <w:rPr>
                      <w:rFonts w:ascii="Times New Roman" w:eastAsia="Times New Roman" w:hAnsi="Times New Roman" w:cs="Times New Roman"/>
                      <w:color w:val="000000" w:themeColor="text1"/>
                      <w:sz w:val="18"/>
                      <w:szCs w:val="18"/>
                      <w:lang w:eastAsia="tr-TR"/>
                    </w:rPr>
                    <w:t>330.000,00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center"/>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28.08.2018</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center"/>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10.10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center"/>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w:t>
                  </w:r>
                </w:p>
              </w:tc>
            </w:tr>
            <w:tr w:rsidR="0031323E" w:rsidRPr="0031323E">
              <w:trPr>
                <w:trHeight w:val="20"/>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center"/>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3</w:t>
                  </w:r>
                </w:p>
              </w:tc>
              <w:tc>
                <w:tcPr>
                  <w:tcW w:w="43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both"/>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İlimiz Bulancak ilçesi, İhsaniye mahallesinde, mülkiyeti İdaremize ait avlusu ve garajı olan ev arsasının satışı</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ind w:right="57"/>
                    <w:jc w:val="right"/>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5</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ind w:right="57"/>
                    <w:jc w:val="right"/>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2</w:t>
                  </w:r>
                </w:p>
              </w:tc>
              <w:tc>
                <w:tcPr>
                  <w:tcW w:w="139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ind w:right="57"/>
                    <w:jc w:val="right"/>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352,38 m²</w:t>
                  </w:r>
                </w:p>
              </w:tc>
              <w:tc>
                <w:tcPr>
                  <w:tcW w:w="15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right"/>
                    <w:rPr>
                      <w:rFonts w:ascii="Times New Roman" w:eastAsia="Times New Roman" w:hAnsi="Times New Roman" w:cs="Times New Roman"/>
                      <w:color w:val="000000" w:themeColor="text1"/>
                      <w:sz w:val="18"/>
                      <w:szCs w:val="18"/>
                      <w:lang w:eastAsia="tr-TR"/>
                    </w:rPr>
                  </w:pPr>
                  <w:r w:rsidRPr="0031323E">
                    <w:rPr>
                      <w:rFonts w:ascii="AbakuTLSymSans" w:eastAsia="Times New Roman" w:hAnsi="AbakuTLSymSans" w:cs="Times New Roman"/>
                      <w:color w:val="000000" w:themeColor="text1"/>
                      <w:sz w:val="18"/>
                      <w:szCs w:val="18"/>
                      <w:lang w:eastAsia="tr-TR"/>
                    </w:rPr>
                    <w:t>¨</w:t>
                  </w:r>
                  <w:r w:rsidRPr="0031323E">
                    <w:rPr>
                      <w:rFonts w:ascii="Times New Roman" w:eastAsia="Times New Roman" w:hAnsi="Times New Roman" w:cs="Times New Roman"/>
                      <w:color w:val="000000" w:themeColor="text1"/>
                      <w:sz w:val="18"/>
                      <w:szCs w:val="18"/>
                      <w:lang w:eastAsia="tr-TR"/>
                    </w:rPr>
                    <w:t>2.463.000,00</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right"/>
                    <w:rPr>
                      <w:rFonts w:ascii="Times New Roman" w:eastAsia="Times New Roman" w:hAnsi="Times New Roman" w:cs="Times New Roman"/>
                      <w:color w:val="000000" w:themeColor="text1"/>
                      <w:sz w:val="18"/>
                      <w:szCs w:val="18"/>
                      <w:lang w:eastAsia="tr-TR"/>
                    </w:rPr>
                  </w:pPr>
                  <w:r w:rsidRPr="0031323E">
                    <w:rPr>
                      <w:rFonts w:ascii="AbakuTLSymSans" w:eastAsia="Times New Roman" w:hAnsi="AbakuTLSymSans" w:cs="Times New Roman"/>
                      <w:color w:val="000000" w:themeColor="text1"/>
                      <w:sz w:val="18"/>
                      <w:szCs w:val="18"/>
                      <w:lang w:eastAsia="tr-TR"/>
                    </w:rPr>
                    <w:t>¨</w:t>
                  </w:r>
                  <w:r w:rsidRPr="0031323E">
                    <w:rPr>
                      <w:rFonts w:ascii="Times New Roman" w:eastAsia="Times New Roman" w:hAnsi="Times New Roman" w:cs="Times New Roman"/>
                      <w:color w:val="000000" w:themeColor="text1"/>
                      <w:sz w:val="18"/>
                      <w:szCs w:val="18"/>
                      <w:lang w:eastAsia="tr-TR"/>
                    </w:rPr>
                    <w:t>73.890,00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center"/>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28.08.2018</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center"/>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10.20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center"/>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w:t>
                  </w:r>
                </w:p>
              </w:tc>
            </w:tr>
            <w:tr w:rsidR="0031323E" w:rsidRPr="0031323E">
              <w:trPr>
                <w:trHeight w:val="20"/>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center"/>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4</w:t>
                  </w:r>
                </w:p>
              </w:tc>
              <w:tc>
                <w:tcPr>
                  <w:tcW w:w="43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both"/>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İlimiz Merkez ilçesi </w:t>
                  </w:r>
                  <w:proofErr w:type="spellStart"/>
                  <w:r w:rsidRPr="0031323E">
                    <w:rPr>
                      <w:rFonts w:ascii="Times New Roman" w:eastAsia="Times New Roman" w:hAnsi="Times New Roman" w:cs="Times New Roman"/>
                      <w:color w:val="000000" w:themeColor="text1"/>
                      <w:sz w:val="18"/>
                      <w:szCs w:val="18"/>
                      <w:lang w:eastAsia="tr-TR"/>
                    </w:rPr>
                    <w:t>Hacısiyam</w:t>
                  </w:r>
                  <w:proofErr w:type="spellEnd"/>
                  <w:r w:rsidRPr="0031323E">
                    <w:rPr>
                      <w:rFonts w:ascii="Times New Roman" w:eastAsia="Times New Roman" w:hAnsi="Times New Roman" w:cs="Times New Roman"/>
                      <w:color w:val="000000" w:themeColor="text1"/>
                      <w:sz w:val="18"/>
                      <w:szCs w:val="18"/>
                      <w:lang w:eastAsia="tr-TR"/>
                    </w:rPr>
                    <w:t> mahallesinde, mülkiyeti İdaremize ait 6 katlı Özel İdare Hizmet binasının satışı</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ind w:right="57"/>
                    <w:jc w:val="right"/>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393</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ind w:right="57"/>
                    <w:jc w:val="right"/>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302</w:t>
                  </w:r>
                </w:p>
              </w:tc>
              <w:tc>
                <w:tcPr>
                  <w:tcW w:w="139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ind w:right="57"/>
                    <w:jc w:val="right"/>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516,03 m²</w:t>
                  </w:r>
                </w:p>
              </w:tc>
              <w:tc>
                <w:tcPr>
                  <w:tcW w:w="15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right"/>
                    <w:rPr>
                      <w:rFonts w:ascii="Times New Roman" w:eastAsia="Times New Roman" w:hAnsi="Times New Roman" w:cs="Times New Roman"/>
                      <w:color w:val="000000" w:themeColor="text1"/>
                      <w:sz w:val="18"/>
                      <w:szCs w:val="18"/>
                      <w:lang w:eastAsia="tr-TR"/>
                    </w:rPr>
                  </w:pPr>
                  <w:r w:rsidRPr="0031323E">
                    <w:rPr>
                      <w:rFonts w:ascii="AbakuTLSymSans" w:eastAsia="Times New Roman" w:hAnsi="AbakuTLSymSans" w:cs="Times New Roman"/>
                      <w:color w:val="000000" w:themeColor="text1"/>
                      <w:sz w:val="18"/>
                      <w:szCs w:val="18"/>
                      <w:lang w:eastAsia="tr-TR"/>
                    </w:rPr>
                    <w:t>¨</w:t>
                  </w:r>
                  <w:r w:rsidRPr="0031323E">
                    <w:rPr>
                      <w:rFonts w:ascii="Times New Roman" w:eastAsia="Times New Roman" w:hAnsi="Times New Roman" w:cs="Times New Roman"/>
                      <w:color w:val="000000" w:themeColor="text1"/>
                      <w:sz w:val="18"/>
                      <w:szCs w:val="18"/>
                      <w:lang w:eastAsia="tr-TR"/>
                    </w:rPr>
                    <w:t>2.500.000,00</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right"/>
                    <w:rPr>
                      <w:rFonts w:ascii="Times New Roman" w:eastAsia="Times New Roman" w:hAnsi="Times New Roman" w:cs="Times New Roman"/>
                      <w:color w:val="000000" w:themeColor="text1"/>
                      <w:sz w:val="18"/>
                      <w:szCs w:val="18"/>
                      <w:lang w:eastAsia="tr-TR"/>
                    </w:rPr>
                  </w:pPr>
                  <w:r w:rsidRPr="0031323E">
                    <w:rPr>
                      <w:rFonts w:ascii="AbakuTLSymSans" w:eastAsia="Times New Roman" w:hAnsi="AbakuTLSymSans" w:cs="Times New Roman"/>
                      <w:color w:val="000000" w:themeColor="text1"/>
                      <w:sz w:val="18"/>
                      <w:szCs w:val="18"/>
                      <w:lang w:eastAsia="tr-TR"/>
                    </w:rPr>
                    <w:t>¨</w:t>
                  </w:r>
                  <w:r w:rsidRPr="0031323E">
                    <w:rPr>
                      <w:rFonts w:ascii="Times New Roman" w:eastAsia="Times New Roman" w:hAnsi="Times New Roman" w:cs="Times New Roman"/>
                      <w:color w:val="000000" w:themeColor="text1"/>
                      <w:sz w:val="18"/>
                      <w:szCs w:val="18"/>
                      <w:lang w:eastAsia="tr-TR"/>
                    </w:rPr>
                    <w:t>75.000,00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center"/>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28.08.2018</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center"/>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10.30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center"/>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w:t>
                  </w:r>
                </w:p>
              </w:tc>
            </w:tr>
            <w:tr w:rsidR="0031323E" w:rsidRPr="0031323E">
              <w:trPr>
                <w:trHeight w:val="20"/>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center"/>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5</w:t>
                  </w:r>
                </w:p>
              </w:tc>
              <w:tc>
                <w:tcPr>
                  <w:tcW w:w="43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both"/>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İlimiz Şebinkarahisar ilçesi Müftü Mah. </w:t>
                  </w:r>
                  <w:proofErr w:type="spellStart"/>
                  <w:r w:rsidRPr="0031323E">
                    <w:rPr>
                      <w:rFonts w:ascii="Times New Roman" w:eastAsia="Times New Roman" w:hAnsi="Times New Roman" w:cs="Times New Roman"/>
                      <w:color w:val="000000" w:themeColor="text1"/>
                      <w:sz w:val="18"/>
                      <w:szCs w:val="18"/>
                      <w:lang w:eastAsia="tr-TR"/>
                    </w:rPr>
                    <w:t>kargirbina</w:t>
                  </w:r>
                  <w:proofErr w:type="spellEnd"/>
                  <w:r w:rsidRPr="0031323E">
                    <w:rPr>
                      <w:rFonts w:ascii="Times New Roman" w:eastAsia="Times New Roman" w:hAnsi="Times New Roman" w:cs="Times New Roman"/>
                      <w:color w:val="000000" w:themeColor="text1"/>
                      <w:sz w:val="18"/>
                      <w:szCs w:val="18"/>
                      <w:lang w:eastAsia="tr-TR"/>
                    </w:rPr>
                    <w:t xml:space="preserve"> ve arsa vasıflı taşınmaz.</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ind w:right="57"/>
                    <w:jc w:val="right"/>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134</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ind w:right="57"/>
                    <w:jc w:val="right"/>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12</w:t>
                  </w:r>
                </w:p>
              </w:tc>
              <w:tc>
                <w:tcPr>
                  <w:tcW w:w="139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ind w:right="57"/>
                    <w:jc w:val="right"/>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7.239,47 m²</w:t>
                  </w:r>
                </w:p>
              </w:tc>
              <w:tc>
                <w:tcPr>
                  <w:tcW w:w="15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right"/>
                    <w:rPr>
                      <w:rFonts w:ascii="Times New Roman" w:eastAsia="Times New Roman" w:hAnsi="Times New Roman" w:cs="Times New Roman"/>
                      <w:color w:val="000000" w:themeColor="text1"/>
                      <w:sz w:val="18"/>
                      <w:szCs w:val="18"/>
                      <w:lang w:eastAsia="tr-TR"/>
                    </w:rPr>
                  </w:pPr>
                  <w:r w:rsidRPr="0031323E">
                    <w:rPr>
                      <w:rFonts w:ascii="AbakuTLSymSans" w:eastAsia="Times New Roman" w:hAnsi="AbakuTLSymSans" w:cs="Times New Roman"/>
                      <w:color w:val="000000" w:themeColor="text1"/>
                      <w:sz w:val="18"/>
                      <w:szCs w:val="18"/>
                      <w:lang w:eastAsia="tr-TR"/>
                    </w:rPr>
                    <w:t>¨</w:t>
                  </w:r>
                  <w:r w:rsidRPr="0031323E">
                    <w:rPr>
                      <w:rFonts w:ascii="Times New Roman" w:eastAsia="Times New Roman" w:hAnsi="Times New Roman" w:cs="Times New Roman"/>
                      <w:color w:val="000000" w:themeColor="text1"/>
                      <w:sz w:val="18"/>
                      <w:szCs w:val="18"/>
                      <w:lang w:eastAsia="tr-TR"/>
                    </w:rPr>
                    <w:t>1.750.000,00</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right"/>
                    <w:rPr>
                      <w:rFonts w:ascii="Times New Roman" w:eastAsia="Times New Roman" w:hAnsi="Times New Roman" w:cs="Times New Roman"/>
                      <w:color w:val="000000" w:themeColor="text1"/>
                      <w:sz w:val="18"/>
                      <w:szCs w:val="18"/>
                      <w:lang w:eastAsia="tr-TR"/>
                    </w:rPr>
                  </w:pPr>
                  <w:r w:rsidRPr="0031323E">
                    <w:rPr>
                      <w:rFonts w:ascii="AbakuTLSymSans" w:eastAsia="Times New Roman" w:hAnsi="AbakuTLSymSans" w:cs="Times New Roman"/>
                      <w:color w:val="000000" w:themeColor="text1"/>
                      <w:sz w:val="18"/>
                      <w:szCs w:val="18"/>
                      <w:lang w:eastAsia="tr-TR"/>
                    </w:rPr>
                    <w:t>¨</w:t>
                  </w:r>
                  <w:r w:rsidRPr="0031323E">
                    <w:rPr>
                      <w:rFonts w:ascii="Times New Roman" w:eastAsia="Times New Roman" w:hAnsi="Times New Roman" w:cs="Times New Roman"/>
                      <w:color w:val="000000" w:themeColor="text1"/>
                      <w:sz w:val="18"/>
                      <w:szCs w:val="18"/>
                      <w:lang w:eastAsia="tr-TR"/>
                    </w:rPr>
                    <w:t>52.500,00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center"/>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28.08.2018</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center"/>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10.40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center"/>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w:t>
                  </w:r>
                </w:p>
              </w:tc>
            </w:tr>
            <w:tr w:rsidR="0031323E" w:rsidRPr="0031323E">
              <w:trPr>
                <w:trHeight w:val="20"/>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center"/>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6</w:t>
                  </w:r>
                </w:p>
              </w:tc>
              <w:tc>
                <w:tcPr>
                  <w:tcW w:w="43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both"/>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İlimiz Güce ilçesi, Güce mahallesinde, mülkiyeti İl Özel İdaremize ait 6 katlı Özel İdare Hizmet binası ve arsasının satışı</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ind w:right="57"/>
                    <w:jc w:val="right"/>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ind w:right="57"/>
                    <w:jc w:val="right"/>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1010</w:t>
                  </w:r>
                </w:p>
              </w:tc>
              <w:tc>
                <w:tcPr>
                  <w:tcW w:w="139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ind w:right="57"/>
                    <w:jc w:val="right"/>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811,00 m²</w:t>
                  </w:r>
                </w:p>
              </w:tc>
              <w:tc>
                <w:tcPr>
                  <w:tcW w:w="15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right"/>
                    <w:rPr>
                      <w:rFonts w:ascii="Times New Roman" w:eastAsia="Times New Roman" w:hAnsi="Times New Roman" w:cs="Times New Roman"/>
                      <w:color w:val="000000" w:themeColor="text1"/>
                      <w:sz w:val="18"/>
                      <w:szCs w:val="18"/>
                      <w:lang w:eastAsia="tr-TR"/>
                    </w:rPr>
                  </w:pPr>
                  <w:r w:rsidRPr="0031323E">
                    <w:rPr>
                      <w:rFonts w:ascii="AbakuTLSymSans" w:eastAsia="Times New Roman" w:hAnsi="AbakuTLSymSans" w:cs="Times New Roman"/>
                      <w:color w:val="000000" w:themeColor="text1"/>
                      <w:sz w:val="18"/>
                      <w:szCs w:val="18"/>
                      <w:lang w:eastAsia="tr-TR"/>
                    </w:rPr>
                    <w:t>¨</w:t>
                  </w:r>
                  <w:r w:rsidRPr="0031323E">
                    <w:rPr>
                      <w:rFonts w:ascii="Times New Roman" w:eastAsia="Times New Roman" w:hAnsi="Times New Roman" w:cs="Times New Roman"/>
                      <w:color w:val="000000" w:themeColor="text1"/>
                      <w:sz w:val="18"/>
                      <w:szCs w:val="18"/>
                      <w:lang w:eastAsia="tr-TR"/>
                    </w:rPr>
                    <w:t>1.500.000,00</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right"/>
                    <w:rPr>
                      <w:rFonts w:ascii="Times New Roman" w:eastAsia="Times New Roman" w:hAnsi="Times New Roman" w:cs="Times New Roman"/>
                      <w:color w:val="000000" w:themeColor="text1"/>
                      <w:sz w:val="18"/>
                      <w:szCs w:val="18"/>
                      <w:lang w:eastAsia="tr-TR"/>
                    </w:rPr>
                  </w:pPr>
                  <w:r w:rsidRPr="0031323E">
                    <w:rPr>
                      <w:rFonts w:ascii="AbakuTLSymSans" w:eastAsia="Times New Roman" w:hAnsi="AbakuTLSymSans" w:cs="Times New Roman"/>
                      <w:color w:val="000000" w:themeColor="text1"/>
                      <w:sz w:val="18"/>
                      <w:szCs w:val="18"/>
                      <w:lang w:eastAsia="tr-TR"/>
                    </w:rPr>
                    <w:t>¨</w:t>
                  </w:r>
                  <w:r w:rsidRPr="0031323E">
                    <w:rPr>
                      <w:rFonts w:ascii="Times New Roman" w:eastAsia="Times New Roman" w:hAnsi="Times New Roman" w:cs="Times New Roman"/>
                      <w:color w:val="000000" w:themeColor="text1"/>
                      <w:sz w:val="18"/>
                      <w:szCs w:val="18"/>
                      <w:lang w:eastAsia="tr-TR"/>
                    </w:rPr>
                    <w:t>45.000,00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center"/>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28.08.2018</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center"/>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10.50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center"/>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w:t>
                  </w:r>
                </w:p>
              </w:tc>
            </w:tr>
            <w:tr w:rsidR="0031323E" w:rsidRPr="0031323E">
              <w:trPr>
                <w:trHeight w:val="20"/>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center"/>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7</w:t>
                  </w:r>
                </w:p>
              </w:tc>
              <w:tc>
                <w:tcPr>
                  <w:tcW w:w="43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both"/>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İlimiz Alucra İlçesi Mesudiye Mah. </w:t>
                  </w:r>
                  <w:proofErr w:type="spellStart"/>
                  <w:r w:rsidRPr="0031323E">
                    <w:rPr>
                      <w:rFonts w:ascii="Times New Roman" w:eastAsia="Times New Roman" w:hAnsi="Times New Roman" w:cs="Times New Roman"/>
                      <w:color w:val="000000" w:themeColor="text1"/>
                      <w:sz w:val="18"/>
                      <w:szCs w:val="18"/>
                      <w:lang w:eastAsia="tr-TR"/>
                    </w:rPr>
                    <w:t>Kargir</w:t>
                  </w:r>
                  <w:proofErr w:type="spellEnd"/>
                  <w:r w:rsidRPr="0031323E">
                    <w:rPr>
                      <w:rFonts w:ascii="Times New Roman" w:eastAsia="Times New Roman" w:hAnsi="Times New Roman" w:cs="Times New Roman"/>
                      <w:color w:val="000000" w:themeColor="text1"/>
                      <w:sz w:val="18"/>
                      <w:szCs w:val="18"/>
                      <w:lang w:eastAsia="tr-TR"/>
                    </w:rPr>
                    <w:t> 6 katlı bina ve arsa vasıflı taşınmaz.</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ind w:right="57"/>
                    <w:jc w:val="right"/>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112</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ind w:right="57"/>
                    <w:jc w:val="right"/>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25</w:t>
                  </w:r>
                </w:p>
              </w:tc>
              <w:tc>
                <w:tcPr>
                  <w:tcW w:w="139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ind w:right="57"/>
                    <w:jc w:val="right"/>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455,47 m²</w:t>
                  </w:r>
                </w:p>
              </w:tc>
              <w:tc>
                <w:tcPr>
                  <w:tcW w:w="15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right"/>
                    <w:rPr>
                      <w:rFonts w:ascii="Times New Roman" w:eastAsia="Times New Roman" w:hAnsi="Times New Roman" w:cs="Times New Roman"/>
                      <w:color w:val="000000" w:themeColor="text1"/>
                      <w:sz w:val="18"/>
                      <w:szCs w:val="18"/>
                      <w:lang w:eastAsia="tr-TR"/>
                    </w:rPr>
                  </w:pPr>
                  <w:r w:rsidRPr="0031323E">
                    <w:rPr>
                      <w:rFonts w:ascii="AbakuTLSymSans" w:eastAsia="Times New Roman" w:hAnsi="AbakuTLSymSans" w:cs="Times New Roman"/>
                      <w:color w:val="000000" w:themeColor="text1"/>
                      <w:sz w:val="18"/>
                      <w:szCs w:val="18"/>
                      <w:lang w:eastAsia="tr-TR"/>
                    </w:rPr>
                    <w:t>¨</w:t>
                  </w:r>
                  <w:r w:rsidRPr="0031323E">
                    <w:rPr>
                      <w:rFonts w:ascii="Times New Roman" w:eastAsia="Times New Roman" w:hAnsi="Times New Roman" w:cs="Times New Roman"/>
                      <w:color w:val="000000" w:themeColor="text1"/>
                      <w:sz w:val="18"/>
                      <w:szCs w:val="18"/>
                      <w:lang w:eastAsia="tr-TR"/>
                    </w:rPr>
                    <w:t>1.500.000,00</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right"/>
                    <w:rPr>
                      <w:rFonts w:ascii="Times New Roman" w:eastAsia="Times New Roman" w:hAnsi="Times New Roman" w:cs="Times New Roman"/>
                      <w:color w:val="000000" w:themeColor="text1"/>
                      <w:sz w:val="18"/>
                      <w:szCs w:val="18"/>
                      <w:lang w:eastAsia="tr-TR"/>
                    </w:rPr>
                  </w:pPr>
                  <w:r w:rsidRPr="0031323E">
                    <w:rPr>
                      <w:rFonts w:ascii="AbakuTLSymSans" w:eastAsia="Times New Roman" w:hAnsi="AbakuTLSymSans" w:cs="Times New Roman"/>
                      <w:color w:val="000000" w:themeColor="text1"/>
                      <w:sz w:val="18"/>
                      <w:szCs w:val="18"/>
                      <w:lang w:eastAsia="tr-TR"/>
                    </w:rPr>
                    <w:t>¨</w:t>
                  </w:r>
                  <w:r w:rsidRPr="0031323E">
                    <w:rPr>
                      <w:rFonts w:ascii="Times New Roman" w:eastAsia="Times New Roman" w:hAnsi="Times New Roman" w:cs="Times New Roman"/>
                      <w:color w:val="000000" w:themeColor="text1"/>
                      <w:sz w:val="18"/>
                      <w:szCs w:val="18"/>
                      <w:lang w:eastAsia="tr-TR"/>
                    </w:rPr>
                    <w:t>45.000,00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center"/>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28.08.2018</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center"/>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11.00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center"/>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w:t>
                  </w:r>
                </w:p>
              </w:tc>
            </w:tr>
            <w:tr w:rsidR="0031323E" w:rsidRPr="0031323E">
              <w:trPr>
                <w:trHeight w:val="20"/>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center"/>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8</w:t>
                  </w:r>
                </w:p>
              </w:tc>
              <w:tc>
                <w:tcPr>
                  <w:tcW w:w="43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both"/>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İlimiz Keşap ilçesi Bozkurt mahallesinde, mülkiyeti İdaremize ait Özel İdare Hizmet binası ve bahçe arsasının satışı</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ind w:right="57"/>
                    <w:jc w:val="right"/>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19</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ind w:right="57"/>
                    <w:jc w:val="right"/>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9</w:t>
                  </w:r>
                </w:p>
              </w:tc>
              <w:tc>
                <w:tcPr>
                  <w:tcW w:w="139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ind w:right="57"/>
                    <w:jc w:val="right"/>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578,00 m²</w:t>
                  </w:r>
                </w:p>
              </w:tc>
              <w:tc>
                <w:tcPr>
                  <w:tcW w:w="15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right"/>
                    <w:rPr>
                      <w:rFonts w:ascii="Times New Roman" w:eastAsia="Times New Roman" w:hAnsi="Times New Roman" w:cs="Times New Roman"/>
                      <w:color w:val="000000" w:themeColor="text1"/>
                      <w:sz w:val="18"/>
                      <w:szCs w:val="18"/>
                      <w:lang w:eastAsia="tr-TR"/>
                    </w:rPr>
                  </w:pPr>
                  <w:r w:rsidRPr="0031323E">
                    <w:rPr>
                      <w:rFonts w:ascii="AbakuTLSymSans" w:eastAsia="Times New Roman" w:hAnsi="AbakuTLSymSans" w:cs="Times New Roman"/>
                      <w:color w:val="000000" w:themeColor="text1"/>
                      <w:sz w:val="18"/>
                      <w:szCs w:val="18"/>
                      <w:lang w:eastAsia="tr-TR"/>
                    </w:rPr>
                    <w:t>¨</w:t>
                  </w:r>
                  <w:r w:rsidRPr="0031323E">
                    <w:rPr>
                      <w:rFonts w:ascii="Times New Roman" w:eastAsia="Times New Roman" w:hAnsi="Times New Roman" w:cs="Times New Roman"/>
                      <w:color w:val="000000" w:themeColor="text1"/>
                      <w:sz w:val="18"/>
                      <w:szCs w:val="18"/>
                      <w:lang w:eastAsia="tr-TR"/>
                    </w:rPr>
                    <w:t>895.000,00</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right"/>
                    <w:rPr>
                      <w:rFonts w:ascii="Times New Roman" w:eastAsia="Times New Roman" w:hAnsi="Times New Roman" w:cs="Times New Roman"/>
                      <w:color w:val="000000" w:themeColor="text1"/>
                      <w:sz w:val="18"/>
                      <w:szCs w:val="18"/>
                      <w:lang w:eastAsia="tr-TR"/>
                    </w:rPr>
                  </w:pPr>
                  <w:r w:rsidRPr="0031323E">
                    <w:rPr>
                      <w:rFonts w:ascii="AbakuTLSymSans" w:eastAsia="Times New Roman" w:hAnsi="AbakuTLSymSans" w:cs="Times New Roman"/>
                      <w:color w:val="000000" w:themeColor="text1"/>
                      <w:sz w:val="18"/>
                      <w:szCs w:val="18"/>
                      <w:lang w:eastAsia="tr-TR"/>
                    </w:rPr>
                    <w:t>¨</w:t>
                  </w:r>
                  <w:r w:rsidRPr="0031323E">
                    <w:rPr>
                      <w:rFonts w:ascii="Times New Roman" w:eastAsia="Times New Roman" w:hAnsi="Times New Roman" w:cs="Times New Roman"/>
                      <w:color w:val="000000" w:themeColor="text1"/>
                      <w:sz w:val="18"/>
                      <w:szCs w:val="18"/>
                      <w:lang w:eastAsia="tr-TR"/>
                    </w:rPr>
                    <w:t>26.850,00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center"/>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28.08.2018</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center"/>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11.10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center"/>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w:t>
                  </w:r>
                </w:p>
              </w:tc>
            </w:tr>
            <w:tr w:rsidR="0031323E" w:rsidRPr="0031323E">
              <w:trPr>
                <w:trHeight w:val="20"/>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center"/>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9</w:t>
                  </w:r>
                </w:p>
              </w:tc>
              <w:tc>
                <w:tcPr>
                  <w:tcW w:w="43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both"/>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İlimiz Alucra ilçesi Mesudiye Mah. tarla vasıflı taşınmaz.</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ind w:right="57"/>
                    <w:jc w:val="right"/>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101</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ind w:right="57"/>
                    <w:jc w:val="right"/>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46</w:t>
                  </w:r>
                </w:p>
              </w:tc>
              <w:tc>
                <w:tcPr>
                  <w:tcW w:w="139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ind w:right="57"/>
                    <w:jc w:val="right"/>
                    <w:rPr>
                      <w:rFonts w:ascii="Times New Roman" w:eastAsia="Times New Roman" w:hAnsi="Times New Roman" w:cs="Times New Roman"/>
                      <w:color w:val="000000" w:themeColor="text1"/>
                      <w:sz w:val="18"/>
                      <w:szCs w:val="18"/>
                      <w:lang w:eastAsia="tr-TR"/>
                    </w:rPr>
                  </w:pPr>
                  <w:proofErr w:type="gramStart"/>
                  <w:r w:rsidRPr="0031323E">
                    <w:rPr>
                      <w:rFonts w:ascii="Times New Roman" w:eastAsia="Times New Roman" w:hAnsi="Times New Roman" w:cs="Times New Roman"/>
                      <w:color w:val="000000" w:themeColor="text1"/>
                      <w:sz w:val="18"/>
                      <w:szCs w:val="18"/>
                      <w:lang w:eastAsia="tr-TR"/>
                    </w:rPr>
                    <w:t>2,338,25</w:t>
                  </w:r>
                  <w:proofErr w:type="gramEnd"/>
                  <w:r w:rsidRPr="0031323E">
                    <w:rPr>
                      <w:rFonts w:ascii="Times New Roman" w:eastAsia="Times New Roman" w:hAnsi="Times New Roman" w:cs="Times New Roman"/>
                      <w:color w:val="000000" w:themeColor="text1"/>
                      <w:sz w:val="18"/>
                      <w:szCs w:val="18"/>
                      <w:lang w:eastAsia="tr-TR"/>
                    </w:rPr>
                    <w:t> m²</w:t>
                  </w:r>
                </w:p>
              </w:tc>
              <w:tc>
                <w:tcPr>
                  <w:tcW w:w="15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right"/>
                    <w:rPr>
                      <w:rFonts w:ascii="Times New Roman" w:eastAsia="Times New Roman" w:hAnsi="Times New Roman" w:cs="Times New Roman"/>
                      <w:color w:val="000000" w:themeColor="text1"/>
                      <w:sz w:val="18"/>
                      <w:szCs w:val="18"/>
                      <w:lang w:eastAsia="tr-TR"/>
                    </w:rPr>
                  </w:pPr>
                  <w:r w:rsidRPr="0031323E">
                    <w:rPr>
                      <w:rFonts w:ascii="AbakuTLSymSans" w:eastAsia="Times New Roman" w:hAnsi="AbakuTLSymSans" w:cs="Times New Roman"/>
                      <w:color w:val="000000" w:themeColor="text1"/>
                      <w:sz w:val="18"/>
                      <w:szCs w:val="18"/>
                      <w:lang w:eastAsia="tr-TR"/>
                    </w:rPr>
                    <w:t>¨</w:t>
                  </w:r>
                  <w:r w:rsidRPr="0031323E">
                    <w:rPr>
                      <w:rFonts w:ascii="Times New Roman" w:eastAsia="Times New Roman" w:hAnsi="Times New Roman" w:cs="Times New Roman"/>
                      <w:color w:val="000000" w:themeColor="text1"/>
                      <w:sz w:val="18"/>
                      <w:szCs w:val="18"/>
                      <w:lang w:eastAsia="tr-TR"/>
                    </w:rPr>
                    <w:t>835.000,00</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right"/>
                    <w:rPr>
                      <w:rFonts w:ascii="Times New Roman" w:eastAsia="Times New Roman" w:hAnsi="Times New Roman" w:cs="Times New Roman"/>
                      <w:color w:val="000000" w:themeColor="text1"/>
                      <w:sz w:val="18"/>
                      <w:szCs w:val="18"/>
                      <w:lang w:eastAsia="tr-TR"/>
                    </w:rPr>
                  </w:pPr>
                  <w:r w:rsidRPr="0031323E">
                    <w:rPr>
                      <w:rFonts w:ascii="AbakuTLSymSans" w:eastAsia="Times New Roman" w:hAnsi="AbakuTLSymSans" w:cs="Times New Roman"/>
                      <w:color w:val="000000" w:themeColor="text1"/>
                      <w:sz w:val="18"/>
                      <w:szCs w:val="18"/>
                      <w:lang w:eastAsia="tr-TR"/>
                    </w:rPr>
                    <w:t>¨</w:t>
                  </w:r>
                  <w:r w:rsidRPr="0031323E">
                    <w:rPr>
                      <w:rFonts w:ascii="Times New Roman" w:eastAsia="Times New Roman" w:hAnsi="Times New Roman" w:cs="Times New Roman"/>
                      <w:color w:val="000000" w:themeColor="text1"/>
                      <w:sz w:val="18"/>
                      <w:szCs w:val="18"/>
                      <w:lang w:eastAsia="tr-TR"/>
                    </w:rPr>
                    <w:t>25.050,00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center"/>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28.08.2018</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center"/>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11.20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center"/>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w:t>
                  </w:r>
                </w:p>
              </w:tc>
            </w:tr>
            <w:tr w:rsidR="0031323E" w:rsidRPr="0031323E">
              <w:trPr>
                <w:trHeight w:val="20"/>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center"/>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10</w:t>
                  </w:r>
                </w:p>
              </w:tc>
              <w:tc>
                <w:tcPr>
                  <w:tcW w:w="43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both"/>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 xml:space="preserve">İlimiz Merkez </w:t>
                  </w:r>
                  <w:proofErr w:type="spellStart"/>
                  <w:r w:rsidRPr="0031323E">
                    <w:rPr>
                      <w:rFonts w:ascii="Times New Roman" w:eastAsia="Times New Roman" w:hAnsi="Times New Roman" w:cs="Times New Roman"/>
                      <w:color w:val="000000" w:themeColor="text1"/>
                      <w:sz w:val="18"/>
                      <w:szCs w:val="18"/>
                      <w:lang w:eastAsia="tr-TR"/>
                    </w:rPr>
                    <w:t>Çavuşoğlu</w:t>
                  </w:r>
                  <w:proofErr w:type="spellEnd"/>
                  <w:r w:rsidRPr="0031323E">
                    <w:rPr>
                      <w:rFonts w:ascii="Times New Roman" w:eastAsia="Times New Roman" w:hAnsi="Times New Roman" w:cs="Times New Roman"/>
                      <w:color w:val="000000" w:themeColor="text1"/>
                      <w:sz w:val="18"/>
                      <w:szCs w:val="18"/>
                      <w:lang w:eastAsia="tr-TR"/>
                    </w:rPr>
                    <w:t xml:space="preserve"> Köyü tarla vasıflı taşınmaz.</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ind w:right="57"/>
                    <w:jc w:val="right"/>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114</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ind w:right="57"/>
                    <w:jc w:val="right"/>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19</w:t>
                  </w:r>
                </w:p>
              </w:tc>
              <w:tc>
                <w:tcPr>
                  <w:tcW w:w="139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ind w:right="57"/>
                    <w:jc w:val="right"/>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8.577,76 m²</w:t>
                  </w:r>
                </w:p>
              </w:tc>
              <w:tc>
                <w:tcPr>
                  <w:tcW w:w="15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right"/>
                    <w:rPr>
                      <w:rFonts w:ascii="Times New Roman" w:eastAsia="Times New Roman" w:hAnsi="Times New Roman" w:cs="Times New Roman"/>
                      <w:color w:val="000000" w:themeColor="text1"/>
                      <w:sz w:val="18"/>
                      <w:szCs w:val="18"/>
                      <w:lang w:eastAsia="tr-TR"/>
                    </w:rPr>
                  </w:pPr>
                  <w:r w:rsidRPr="0031323E">
                    <w:rPr>
                      <w:rFonts w:ascii="AbakuTLSymSans" w:eastAsia="Times New Roman" w:hAnsi="AbakuTLSymSans" w:cs="Times New Roman"/>
                      <w:color w:val="000000" w:themeColor="text1"/>
                      <w:sz w:val="18"/>
                      <w:szCs w:val="18"/>
                      <w:lang w:eastAsia="tr-TR"/>
                    </w:rPr>
                    <w:t>¨</w:t>
                  </w:r>
                  <w:r w:rsidRPr="0031323E">
                    <w:rPr>
                      <w:rFonts w:ascii="Times New Roman" w:eastAsia="Times New Roman" w:hAnsi="Times New Roman" w:cs="Times New Roman"/>
                      <w:color w:val="000000" w:themeColor="text1"/>
                      <w:sz w:val="18"/>
                      <w:szCs w:val="18"/>
                      <w:lang w:eastAsia="tr-TR"/>
                    </w:rPr>
                    <w:t>515.000,00</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right"/>
                    <w:rPr>
                      <w:rFonts w:ascii="Times New Roman" w:eastAsia="Times New Roman" w:hAnsi="Times New Roman" w:cs="Times New Roman"/>
                      <w:color w:val="000000" w:themeColor="text1"/>
                      <w:sz w:val="18"/>
                      <w:szCs w:val="18"/>
                      <w:lang w:eastAsia="tr-TR"/>
                    </w:rPr>
                  </w:pPr>
                  <w:r w:rsidRPr="0031323E">
                    <w:rPr>
                      <w:rFonts w:ascii="AbakuTLSymSans" w:eastAsia="Times New Roman" w:hAnsi="AbakuTLSymSans" w:cs="Times New Roman"/>
                      <w:color w:val="000000" w:themeColor="text1"/>
                      <w:sz w:val="18"/>
                      <w:szCs w:val="18"/>
                      <w:lang w:eastAsia="tr-TR"/>
                    </w:rPr>
                    <w:t>¨</w:t>
                  </w:r>
                  <w:r w:rsidRPr="0031323E">
                    <w:rPr>
                      <w:rFonts w:ascii="Times New Roman" w:eastAsia="Times New Roman" w:hAnsi="Times New Roman" w:cs="Times New Roman"/>
                      <w:color w:val="000000" w:themeColor="text1"/>
                      <w:sz w:val="18"/>
                      <w:szCs w:val="18"/>
                      <w:lang w:eastAsia="tr-TR"/>
                    </w:rPr>
                    <w:t>15.450,00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center"/>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28.08.2018</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center"/>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11.30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center"/>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w:t>
                  </w:r>
                </w:p>
              </w:tc>
            </w:tr>
            <w:tr w:rsidR="0031323E" w:rsidRPr="0031323E">
              <w:trPr>
                <w:trHeight w:val="20"/>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center"/>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11</w:t>
                  </w:r>
                </w:p>
              </w:tc>
              <w:tc>
                <w:tcPr>
                  <w:tcW w:w="43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both"/>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İlimiz Dereli ilçesi Sütlüce mahallesinde, mülkiyeti İdaremize ait 3 katlı Özel İdare Hizmet binası ve lojman arsasının satışı</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ind w:right="57"/>
                    <w:jc w:val="right"/>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ind w:right="57"/>
                    <w:jc w:val="right"/>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798</w:t>
                  </w:r>
                </w:p>
              </w:tc>
              <w:tc>
                <w:tcPr>
                  <w:tcW w:w="139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ind w:right="57"/>
                    <w:jc w:val="right"/>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220,50 m²</w:t>
                  </w:r>
                </w:p>
              </w:tc>
              <w:tc>
                <w:tcPr>
                  <w:tcW w:w="15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right"/>
                    <w:rPr>
                      <w:rFonts w:ascii="Times New Roman" w:eastAsia="Times New Roman" w:hAnsi="Times New Roman" w:cs="Times New Roman"/>
                      <w:color w:val="000000" w:themeColor="text1"/>
                      <w:sz w:val="18"/>
                      <w:szCs w:val="18"/>
                      <w:lang w:eastAsia="tr-TR"/>
                    </w:rPr>
                  </w:pPr>
                  <w:r w:rsidRPr="0031323E">
                    <w:rPr>
                      <w:rFonts w:ascii="AbakuTLSymSans" w:eastAsia="Times New Roman" w:hAnsi="AbakuTLSymSans" w:cs="Times New Roman"/>
                      <w:color w:val="000000" w:themeColor="text1"/>
                      <w:sz w:val="18"/>
                      <w:szCs w:val="18"/>
                      <w:lang w:eastAsia="tr-TR"/>
                    </w:rPr>
                    <w:t>¨</w:t>
                  </w:r>
                  <w:r w:rsidRPr="0031323E">
                    <w:rPr>
                      <w:rFonts w:ascii="Times New Roman" w:eastAsia="Times New Roman" w:hAnsi="Times New Roman" w:cs="Times New Roman"/>
                      <w:color w:val="000000" w:themeColor="text1"/>
                      <w:sz w:val="18"/>
                      <w:szCs w:val="18"/>
                      <w:lang w:eastAsia="tr-TR"/>
                    </w:rPr>
                    <w:t>500.000,00</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right"/>
                    <w:rPr>
                      <w:rFonts w:ascii="Times New Roman" w:eastAsia="Times New Roman" w:hAnsi="Times New Roman" w:cs="Times New Roman"/>
                      <w:color w:val="000000" w:themeColor="text1"/>
                      <w:sz w:val="18"/>
                      <w:szCs w:val="18"/>
                      <w:lang w:eastAsia="tr-TR"/>
                    </w:rPr>
                  </w:pPr>
                  <w:r w:rsidRPr="0031323E">
                    <w:rPr>
                      <w:rFonts w:ascii="AbakuTLSymSans" w:eastAsia="Times New Roman" w:hAnsi="AbakuTLSymSans" w:cs="Times New Roman"/>
                      <w:color w:val="000000" w:themeColor="text1"/>
                      <w:sz w:val="18"/>
                      <w:szCs w:val="18"/>
                      <w:lang w:eastAsia="tr-TR"/>
                    </w:rPr>
                    <w:t>¨</w:t>
                  </w:r>
                  <w:r w:rsidRPr="0031323E">
                    <w:rPr>
                      <w:rFonts w:ascii="Times New Roman" w:eastAsia="Times New Roman" w:hAnsi="Times New Roman" w:cs="Times New Roman"/>
                      <w:color w:val="000000" w:themeColor="text1"/>
                      <w:sz w:val="18"/>
                      <w:szCs w:val="18"/>
                      <w:lang w:eastAsia="tr-TR"/>
                    </w:rPr>
                    <w:t>15.000,00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center"/>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28.08.2018</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center"/>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11.40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center"/>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w:t>
                  </w:r>
                </w:p>
              </w:tc>
            </w:tr>
            <w:tr w:rsidR="0031323E" w:rsidRPr="0031323E">
              <w:trPr>
                <w:trHeight w:val="20"/>
              </w:trPr>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center"/>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12</w:t>
                  </w:r>
                </w:p>
              </w:tc>
              <w:tc>
                <w:tcPr>
                  <w:tcW w:w="43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both"/>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İlimiz Merkez Aksu mahallesinde, mülkiyeti İdaremize ait, trafo ve arsası vasıflı taşınmazdaki İdaremiz hissesine tekabül eden 1837/2400 (206,03 m²) tamamının satışı</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ind w:right="57"/>
                    <w:jc w:val="right"/>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1498</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ind w:right="57"/>
                    <w:jc w:val="right"/>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1</w:t>
                  </w:r>
                </w:p>
              </w:tc>
              <w:tc>
                <w:tcPr>
                  <w:tcW w:w="139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ind w:right="57"/>
                    <w:jc w:val="right"/>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206,03 m²</w:t>
                  </w:r>
                </w:p>
              </w:tc>
              <w:tc>
                <w:tcPr>
                  <w:tcW w:w="15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right"/>
                    <w:rPr>
                      <w:rFonts w:ascii="Times New Roman" w:eastAsia="Times New Roman" w:hAnsi="Times New Roman" w:cs="Times New Roman"/>
                      <w:color w:val="000000" w:themeColor="text1"/>
                      <w:sz w:val="18"/>
                      <w:szCs w:val="18"/>
                      <w:lang w:eastAsia="tr-TR"/>
                    </w:rPr>
                  </w:pPr>
                  <w:r w:rsidRPr="0031323E">
                    <w:rPr>
                      <w:rFonts w:ascii="AbakuTLSymSans" w:eastAsia="Times New Roman" w:hAnsi="AbakuTLSymSans" w:cs="Times New Roman"/>
                      <w:color w:val="000000" w:themeColor="text1"/>
                      <w:sz w:val="18"/>
                      <w:szCs w:val="18"/>
                      <w:lang w:eastAsia="tr-TR"/>
                    </w:rPr>
                    <w:t>¨</w:t>
                  </w:r>
                  <w:r w:rsidRPr="0031323E">
                    <w:rPr>
                      <w:rFonts w:ascii="Times New Roman" w:eastAsia="Times New Roman" w:hAnsi="Times New Roman" w:cs="Times New Roman"/>
                      <w:color w:val="000000" w:themeColor="text1"/>
                      <w:sz w:val="18"/>
                      <w:szCs w:val="18"/>
                      <w:lang w:eastAsia="tr-TR"/>
                    </w:rPr>
                    <w:t>180.000,00</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right"/>
                    <w:rPr>
                      <w:rFonts w:ascii="Times New Roman" w:eastAsia="Times New Roman" w:hAnsi="Times New Roman" w:cs="Times New Roman"/>
                      <w:color w:val="000000" w:themeColor="text1"/>
                      <w:sz w:val="18"/>
                      <w:szCs w:val="18"/>
                      <w:lang w:eastAsia="tr-TR"/>
                    </w:rPr>
                  </w:pPr>
                  <w:r w:rsidRPr="0031323E">
                    <w:rPr>
                      <w:rFonts w:ascii="AbakuTLSymSans" w:eastAsia="Times New Roman" w:hAnsi="AbakuTLSymSans" w:cs="Times New Roman"/>
                      <w:color w:val="000000" w:themeColor="text1"/>
                      <w:sz w:val="18"/>
                      <w:szCs w:val="18"/>
                      <w:lang w:eastAsia="tr-TR"/>
                    </w:rPr>
                    <w:t>¨</w:t>
                  </w:r>
                  <w:r w:rsidRPr="0031323E">
                    <w:rPr>
                      <w:rFonts w:ascii="Times New Roman" w:eastAsia="Times New Roman" w:hAnsi="Times New Roman" w:cs="Times New Roman"/>
                      <w:color w:val="000000" w:themeColor="text1"/>
                      <w:sz w:val="18"/>
                      <w:szCs w:val="18"/>
                      <w:lang w:eastAsia="tr-TR"/>
                    </w:rPr>
                    <w:t>5.400,00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center"/>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28.08.2018</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center"/>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11.50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1323E" w:rsidRPr="0031323E" w:rsidRDefault="0031323E" w:rsidP="0031323E">
                  <w:pPr>
                    <w:spacing w:after="0" w:line="20" w:lineRule="atLeast"/>
                    <w:jc w:val="center"/>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w:t>
                  </w:r>
                </w:p>
              </w:tc>
            </w:tr>
          </w:tbl>
          <w:p w:rsidR="0031323E" w:rsidRPr="0031323E" w:rsidRDefault="0031323E" w:rsidP="0031323E">
            <w:pPr>
              <w:spacing w:after="0" w:line="240" w:lineRule="atLeast"/>
              <w:ind w:firstLine="567"/>
              <w:jc w:val="both"/>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 </w:t>
            </w:r>
          </w:p>
          <w:p w:rsidR="0031323E" w:rsidRPr="0031323E" w:rsidRDefault="0031323E" w:rsidP="0031323E">
            <w:pPr>
              <w:spacing w:after="0" w:line="240" w:lineRule="atLeast"/>
              <w:ind w:firstLine="567"/>
              <w:jc w:val="both"/>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1 - Yukarıda niteliği ve bulunduğu yeri belirtilen taşınmaz mallar 2886 sayılı Kanunun 35.a maddesi gereğince “Kapalı Teklif Usulü” ile satışı yapılacaktır.</w:t>
            </w:r>
          </w:p>
          <w:p w:rsidR="0031323E" w:rsidRPr="0031323E" w:rsidRDefault="0031323E" w:rsidP="0031323E">
            <w:pPr>
              <w:spacing w:after="0" w:line="240" w:lineRule="atLeast"/>
              <w:ind w:firstLine="567"/>
              <w:jc w:val="both"/>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2 - İhale Giresun İl Özel İdaresi Valilik Makamı veya Genel Sekreterlik Makamında 1. maddede belirtilen usul ile yukarıda gösterilen tarih ve saatlerde yapılacaktır.</w:t>
            </w:r>
          </w:p>
          <w:p w:rsidR="0031323E" w:rsidRPr="0031323E" w:rsidRDefault="0031323E" w:rsidP="0031323E">
            <w:pPr>
              <w:spacing w:after="0" w:line="240" w:lineRule="atLeast"/>
              <w:ind w:firstLine="567"/>
              <w:jc w:val="both"/>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3 - İhaleye katılmak isteyen isteklilerin ihale saatine kadar;</w:t>
            </w:r>
          </w:p>
          <w:p w:rsidR="0031323E" w:rsidRPr="0031323E" w:rsidRDefault="0031323E" w:rsidP="0031323E">
            <w:pPr>
              <w:spacing w:after="0" w:line="240" w:lineRule="atLeast"/>
              <w:ind w:firstLine="567"/>
              <w:jc w:val="both"/>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 Geçici teminat; (Tedavüldeki Türk parası, Mevduat ve Katılım Bankaların verecekleri süresiz teminat mektupları ve Hazine Müsteşarlığınca İhraç edilen Devlet İç borçlanma Senetleri veya bu Senetleri veya bu senetler yerine düzenlenen belgeleri)</w:t>
            </w:r>
          </w:p>
          <w:p w:rsidR="0031323E" w:rsidRPr="0031323E" w:rsidRDefault="0031323E" w:rsidP="0031323E">
            <w:pPr>
              <w:spacing w:after="0" w:line="240" w:lineRule="atLeast"/>
              <w:ind w:firstLine="567"/>
              <w:jc w:val="both"/>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 Yasal yerleşim yerini gösterir belgeyi,</w:t>
            </w:r>
          </w:p>
          <w:p w:rsidR="0031323E" w:rsidRPr="0031323E" w:rsidRDefault="0031323E" w:rsidP="0031323E">
            <w:pPr>
              <w:spacing w:after="0" w:line="240" w:lineRule="atLeast"/>
              <w:ind w:firstLine="567"/>
              <w:jc w:val="both"/>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 Tebligat için Türkiye’de adres göstermeleri</w:t>
            </w:r>
          </w:p>
          <w:p w:rsidR="0031323E" w:rsidRPr="0031323E" w:rsidRDefault="0031323E" w:rsidP="0031323E">
            <w:pPr>
              <w:spacing w:after="0" w:line="240" w:lineRule="atLeast"/>
              <w:ind w:firstLine="567"/>
              <w:jc w:val="both"/>
              <w:rPr>
                <w:rFonts w:ascii="Times New Roman" w:eastAsia="Times New Roman" w:hAnsi="Times New Roman" w:cs="Times New Roman"/>
                <w:color w:val="000000" w:themeColor="text1"/>
                <w:sz w:val="18"/>
                <w:szCs w:val="18"/>
                <w:lang w:eastAsia="tr-TR"/>
              </w:rPr>
            </w:pPr>
            <w:proofErr w:type="gramStart"/>
            <w:r w:rsidRPr="0031323E">
              <w:rPr>
                <w:rFonts w:ascii="Times New Roman" w:eastAsia="Times New Roman" w:hAnsi="Times New Roman" w:cs="Times New Roman"/>
                <w:color w:val="000000" w:themeColor="text1"/>
                <w:sz w:val="18"/>
                <w:szCs w:val="18"/>
                <w:lang w:eastAsia="tr-TR"/>
              </w:rPr>
              <w:lastRenderedPageBreak/>
              <w:t>• Gerçek kişilerin T.C Kimlik numarasını bildirmeleri ve nüfus cüzdanı suretini vermeleri, (Aslı ihale sırasında ibraz edilecektir.), tüzel kişilerin vergi kimlik numaralarını bildirmeleri, Özel Hukuk tüzel kişilerinin, İdare merkezlerinin bulunduğu yer Mahkemesinden veya siciline kayıtlı bulunduğu Ticaret ve Sanayi Odasından veya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ihale saatine kadar vermeleri; kamu tüzel kişilerinin ise tüzel kişilik adına ihaleye katılacak veya teklifte bulunacak kişilerin tüzel kişiliği temsile yetkili olduğunu belirtir belgeyi vermeleri, gerekmektedir.</w:t>
            </w:r>
            <w:proofErr w:type="gramEnd"/>
          </w:p>
          <w:p w:rsidR="0031323E" w:rsidRPr="0031323E" w:rsidRDefault="0031323E" w:rsidP="0031323E">
            <w:pPr>
              <w:spacing w:after="0" w:line="240" w:lineRule="atLeast"/>
              <w:ind w:firstLine="567"/>
              <w:jc w:val="both"/>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4 - İhalelere ilişkin şartname ve ekleri mesai saatleri </w:t>
            </w:r>
            <w:proofErr w:type="gramStart"/>
            <w:r w:rsidRPr="0031323E">
              <w:rPr>
                <w:rFonts w:ascii="Times New Roman" w:eastAsia="Times New Roman" w:hAnsi="Times New Roman" w:cs="Times New Roman"/>
                <w:color w:val="000000" w:themeColor="text1"/>
                <w:sz w:val="18"/>
                <w:szCs w:val="18"/>
                <w:lang w:eastAsia="tr-TR"/>
              </w:rPr>
              <w:t>dahilinde</w:t>
            </w:r>
            <w:proofErr w:type="gramEnd"/>
            <w:r w:rsidRPr="0031323E">
              <w:rPr>
                <w:rFonts w:ascii="Times New Roman" w:eastAsia="Times New Roman" w:hAnsi="Times New Roman" w:cs="Times New Roman"/>
                <w:color w:val="000000" w:themeColor="text1"/>
                <w:sz w:val="18"/>
                <w:szCs w:val="18"/>
                <w:lang w:eastAsia="tr-TR"/>
              </w:rPr>
              <w:t> Giresun İl Özel İdaresi Encümen Müdürlüğünde görülebilir ve bedelsiz olarak temin edilebilir.</w:t>
            </w:r>
          </w:p>
          <w:p w:rsidR="0031323E" w:rsidRPr="0031323E" w:rsidRDefault="0031323E" w:rsidP="0031323E">
            <w:pPr>
              <w:spacing w:after="0" w:line="240" w:lineRule="atLeast"/>
              <w:ind w:firstLine="567"/>
              <w:jc w:val="both"/>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5 - Taşınmaz malın satış ve devir işlemleri sırasında düzenlenen belgelere ait her türlü vergi, resim, harç vs. giderleri ihaleyi alana aittir.</w:t>
            </w:r>
          </w:p>
          <w:p w:rsidR="0031323E" w:rsidRPr="0031323E" w:rsidRDefault="0031323E" w:rsidP="0031323E">
            <w:pPr>
              <w:spacing w:after="0" w:line="240" w:lineRule="atLeast"/>
              <w:ind w:firstLine="567"/>
              <w:jc w:val="both"/>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6 - Taşınmaz mal bedeli ihale tebliğ tarihinden itibaren 1 (bir ay) içinde ödenecektir.</w:t>
            </w:r>
          </w:p>
          <w:p w:rsidR="0031323E" w:rsidRPr="0031323E" w:rsidRDefault="0031323E" w:rsidP="0031323E">
            <w:pPr>
              <w:spacing w:after="0" w:line="240" w:lineRule="atLeast"/>
              <w:ind w:firstLine="567"/>
              <w:jc w:val="both"/>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7 - Posta ile yapılacak müracaatlarda teklifin 2886 Devlet İhale Kanununun 37. maddesine uygun hazırlanması ve teklifin ihale saatinden önce komisyona ulaşması şarttır. Teklif sahibi komisyonda hazır bulunmadığı takdirde posta ile gönderilen teklif son kesin teklif olarak kabul edilir.</w:t>
            </w:r>
          </w:p>
          <w:p w:rsidR="0031323E" w:rsidRPr="0031323E" w:rsidRDefault="0031323E" w:rsidP="0031323E">
            <w:pPr>
              <w:spacing w:after="0" w:line="240" w:lineRule="atLeast"/>
              <w:ind w:firstLine="567"/>
              <w:jc w:val="both"/>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8 - Postada meydana gelebilecek gecikmelerden dolayı İdare veya komisyon herhangi bir sorumluluk kabul etmez.</w:t>
            </w:r>
          </w:p>
          <w:p w:rsidR="0031323E" w:rsidRPr="0031323E" w:rsidRDefault="0031323E" w:rsidP="0031323E">
            <w:pPr>
              <w:spacing w:after="0" w:line="240" w:lineRule="atLeast"/>
              <w:ind w:firstLine="567"/>
              <w:jc w:val="both"/>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9 - İhale komisyonu ihaleyi yapıp yapmamakta serbesttir.</w:t>
            </w:r>
          </w:p>
          <w:p w:rsidR="0031323E" w:rsidRPr="0031323E" w:rsidRDefault="0031323E" w:rsidP="0031323E">
            <w:pPr>
              <w:spacing w:after="0" w:line="240" w:lineRule="atLeast"/>
              <w:ind w:firstLine="567"/>
              <w:jc w:val="both"/>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İhale ilanı http://www.giresunozelidare.gov.tr adresinde görülebilir.</w:t>
            </w:r>
          </w:p>
          <w:p w:rsidR="0031323E" w:rsidRPr="0031323E" w:rsidRDefault="0031323E" w:rsidP="0031323E">
            <w:pPr>
              <w:spacing w:after="0" w:line="240" w:lineRule="atLeast"/>
              <w:ind w:firstLine="567"/>
              <w:jc w:val="right"/>
              <w:rPr>
                <w:rFonts w:ascii="Times New Roman" w:eastAsia="Times New Roman" w:hAnsi="Times New Roman" w:cs="Times New Roman"/>
                <w:color w:val="000000" w:themeColor="text1"/>
                <w:sz w:val="18"/>
                <w:szCs w:val="18"/>
                <w:lang w:eastAsia="tr-TR"/>
              </w:rPr>
            </w:pPr>
            <w:r w:rsidRPr="0031323E">
              <w:rPr>
                <w:rFonts w:ascii="Times New Roman" w:eastAsia="Times New Roman" w:hAnsi="Times New Roman" w:cs="Times New Roman"/>
                <w:color w:val="000000" w:themeColor="text1"/>
                <w:sz w:val="18"/>
                <w:szCs w:val="18"/>
                <w:lang w:eastAsia="tr-TR"/>
              </w:rPr>
              <w:t>6945/1-1</w:t>
            </w:r>
          </w:p>
        </w:tc>
      </w:tr>
    </w:tbl>
    <w:p w:rsidR="0031323E" w:rsidRPr="0031323E" w:rsidRDefault="0031323E" w:rsidP="0031323E">
      <w:pPr>
        <w:spacing w:after="0" w:line="240" w:lineRule="atLeast"/>
        <w:rPr>
          <w:rFonts w:ascii="Times New Roman" w:eastAsia="Times New Roman" w:hAnsi="Times New Roman" w:cs="Times New Roman"/>
          <w:color w:val="000000"/>
          <w:sz w:val="18"/>
          <w:szCs w:val="18"/>
          <w:lang w:eastAsia="tr-TR"/>
        </w:rPr>
      </w:pPr>
      <w:hyperlink r:id="rId4" w:anchor="_top" w:history="1">
        <w:r w:rsidRPr="0031323E">
          <w:rPr>
            <w:rFonts w:ascii="Arial" w:eastAsia="Times New Roman" w:hAnsi="Arial" w:cs="Arial"/>
            <w:color w:val="800080"/>
            <w:sz w:val="18"/>
            <w:szCs w:val="18"/>
            <w:u w:val="single"/>
            <w:lang w:val="en-US" w:eastAsia="tr-TR"/>
          </w:rPr>
          <w:t>▲</w:t>
        </w:r>
      </w:hyperlink>
    </w:p>
    <w:p w:rsidR="009105AB" w:rsidRDefault="009105AB"/>
    <w:sectPr w:rsidR="009105AB" w:rsidSect="0031323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bakuTLSym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31323E"/>
    <w:rsid w:val="000E3396"/>
    <w:rsid w:val="00174419"/>
    <w:rsid w:val="0031323E"/>
    <w:rsid w:val="00330F71"/>
    <w:rsid w:val="004A7DB8"/>
    <w:rsid w:val="00513708"/>
    <w:rsid w:val="00590631"/>
    <w:rsid w:val="005A25C4"/>
    <w:rsid w:val="006764C5"/>
    <w:rsid w:val="0073030C"/>
    <w:rsid w:val="007430C4"/>
    <w:rsid w:val="007B020B"/>
    <w:rsid w:val="007C60F1"/>
    <w:rsid w:val="00825078"/>
    <w:rsid w:val="00866B74"/>
    <w:rsid w:val="009105AB"/>
    <w:rsid w:val="00A64C70"/>
    <w:rsid w:val="00A661B2"/>
    <w:rsid w:val="00A91F7E"/>
    <w:rsid w:val="00AC4867"/>
    <w:rsid w:val="00B10BC5"/>
    <w:rsid w:val="00B801D6"/>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31323E"/>
  </w:style>
  <w:style w:type="character" w:customStyle="1" w:styleId="grame">
    <w:name w:val="grame"/>
    <w:basedOn w:val="VarsaylanParagrafYazTipi"/>
    <w:rsid w:val="0031323E"/>
  </w:style>
  <w:style w:type="paragraph" w:styleId="NormalWeb">
    <w:name w:val="Normal (Web)"/>
    <w:basedOn w:val="Normal"/>
    <w:uiPriority w:val="99"/>
    <w:semiHidden/>
    <w:unhideWhenUsed/>
    <w:rsid w:val="0031323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1323E"/>
    <w:rPr>
      <w:color w:val="0000FF"/>
      <w:u w:val="single"/>
    </w:rPr>
  </w:style>
</w:styles>
</file>

<file path=word/webSettings.xml><?xml version="1.0" encoding="utf-8"?>
<w:webSettings xmlns:r="http://schemas.openxmlformats.org/officeDocument/2006/relationships" xmlns:w="http://schemas.openxmlformats.org/wordprocessingml/2006/main">
  <w:divs>
    <w:div w:id="100632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814-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4088</Characters>
  <Application>Microsoft Office Word</Application>
  <DocSecurity>0</DocSecurity>
  <Lines>34</Lines>
  <Paragraphs>9</Paragraphs>
  <ScaleCrop>false</ScaleCrop>
  <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2018-08-14T21:32:00Z</dcterms:created>
  <dcterms:modified xsi:type="dcterms:W3CDTF">2018-08-14T21:33:00Z</dcterms:modified>
</cp:coreProperties>
</file>